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CA3E" w14:textId="3E34DAFB" w:rsidR="00776A5E" w:rsidRPr="00673186" w:rsidRDefault="00DB77CC" w:rsidP="00673186">
      <w:pPr>
        <w:pStyle w:val="Heading1"/>
      </w:pPr>
      <w:bookmarkStart w:id="0" w:name="_GoBack"/>
      <w:bookmarkEnd w:id="0"/>
      <w:r>
        <w:t xml:space="preserve">AEIS 112: </w:t>
      </w:r>
      <w:r w:rsidR="00673186">
        <w:t>Example Research Journal Notes</w:t>
      </w:r>
    </w:p>
    <w:p w14:paraId="4EF89E38" w14:textId="4D5C68BF" w:rsidR="000837C2" w:rsidRPr="000837C2" w:rsidRDefault="000837C2" w:rsidP="000837C2">
      <w:pPr>
        <w:pStyle w:val="Heading2"/>
      </w:pPr>
      <w:r w:rsidRPr="000837C2">
        <w:t>Source</w:t>
      </w:r>
      <w:r>
        <w:t xml:space="preserve"> 1</w:t>
      </w:r>
    </w:p>
    <w:p w14:paraId="51C98038" w14:textId="77777777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/>
          <w:szCs w:val="24"/>
        </w:rPr>
      </w:pPr>
      <w:commentRangeStart w:id="1"/>
      <w:r w:rsidRPr="00673186">
        <w:rPr>
          <w:rFonts w:ascii="Arial" w:hAnsi="Arial" w:cs="Arial"/>
          <w:b/>
          <w:szCs w:val="24"/>
        </w:rPr>
        <w:t xml:space="preserve">Morrow, A. &amp; Downey, C. A. (2013). Perceptions of adolescent bullying: </w:t>
      </w:r>
      <w:r w:rsidRPr="00673186">
        <w:rPr>
          <w:rFonts w:ascii="Arial" w:hAnsi="Arial" w:cs="Arial"/>
          <w:b/>
          <w:szCs w:val="24"/>
        </w:rPr>
        <w:tab/>
        <w:t xml:space="preserve">Attributions of blame and responsibility in cases of cyber-bullying. </w:t>
      </w:r>
      <w:r w:rsidRPr="00673186">
        <w:rPr>
          <w:rFonts w:ascii="Arial" w:hAnsi="Arial" w:cs="Arial"/>
          <w:b/>
          <w:szCs w:val="24"/>
        </w:rPr>
        <w:tab/>
      </w:r>
      <w:r w:rsidRPr="00673186">
        <w:rPr>
          <w:rFonts w:ascii="Arial" w:hAnsi="Arial" w:cs="Arial"/>
          <w:b/>
          <w:i/>
          <w:szCs w:val="24"/>
        </w:rPr>
        <w:t>Scandinavian Journey of Psychology</w:t>
      </w:r>
      <w:r w:rsidRPr="00673186">
        <w:rPr>
          <w:rFonts w:ascii="Arial" w:hAnsi="Arial" w:cs="Arial"/>
          <w:b/>
          <w:szCs w:val="24"/>
        </w:rPr>
        <w:t xml:space="preserve"> 54, 536-540</w:t>
      </w:r>
      <w:commentRangeEnd w:id="1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"/>
      </w:r>
    </w:p>
    <w:p w14:paraId="0FF9CE8A" w14:textId="1F5D0795" w:rsidR="000837C2" w:rsidRPr="000837C2" w:rsidRDefault="00776A5E" w:rsidP="000837C2">
      <w:pPr>
        <w:pStyle w:val="Heading3"/>
        <w:ind w:firstLine="0"/>
      </w:pPr>
      <w:r w:rsidRPr="000837C2">
        <w:t xml:space="preserve">Main Idea </w:t>
      </w:r>
    </w:p>
    <w:p w14:paraId="6C4AD2CA" w14:textId="04F79E7C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This article discusses who should be responsible for teenage cyber-</w:t>
      </w:r>
      <w:commentRangeStart w:id="2"/>
      <w:r w:rsidRPr="00673186">
        <w:rPr>
          <w:rFonts w:ascii="Arial" w:hAnsi="Arial" w:cs="Arial"/>
          <w:szCs w:val="24"/>
        </w:rPr>
        <w:t>bullying</w:t>
      </w:r>
      <w:commentRangeEnd w:id="2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2"/>
      </w:r>
      <w:r w:rsidR="000837C2">
        <w:rPr>
          <w:rFonts w:ascii="Arial" w:hAnsi="Arial" w:cs="Arial"/>
          <w:szCs w:val="24"/>
        </w:rPr>
        <w:t xml:space="preserve">. </w:t>
      </w:r>
    </w:p>
    <w:p w14:paraId="530E36D9" w14:textId="2C86C00F" w:rsidR="00776A5E" w:rsidRPr="000837C2" w:rsidRDefault="000837C2" w:rsidP="000837C2">
      <w:pPr>
        <w:pStyle w:val="Heading3"/>
        <w:ind w:firstLine="0"/>
      </w:pPr>
      <w:r w:rsidRPr="000837C2">
        <w:t>Notes</w:t>
      </w:r>
    </w:p>
    <w:p w14:paraId="36AFEC3B" w14:textId="408D0F8A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szCs w:val="24"/>
        </w:rPr>
      </w:pPr>
      <w:commentRangeStart w:id="3"/>
      <w:r w:rsidRPr="00673186">
        <w:rPr>
          <w:rFonts w:ascii="Arial" w:hAnsi="Arial" w:cs="Arial"/>
          <w:szCs w:val="24"/>
        </w:rPr>
        <w:t>Evidence for my introduction</w:t>
      </w:r>
      <w:commentRangeEnd w:id="3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3"/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Background on how cyber-bullying is not regulated by federal laws</w:t>
      </w:r>
      <w:r w:rsidR="000837C2">
        <w:rPr>
          <w:rFonts w:ascii="Arial" w:hAnsi="Arial" w:cs="Arial"/>
          <w:szCs w:val="24"/>
        </w:rPr>
        <w:t xml:space="preserve">. </w:t>
      </w:r>
      <w:commentRangeStart w:id="4"/>
      <w:r w:rsidRPr="00673186">
        <w:rPr>
          <w:rFonts w:ascii="Arial" w:hAnsi="Arial" w:cs="Arial"/>
          <w:szCs w:val="24"/>
        </w:rPr>
        <w:t>Page 537, para</w:t>
      </w:r>
      <w:r w:rsidR="00771E4B">
        <w:rPr>
          <w:rFonts w:ascii="Arial" w:hAnsi="Arial" w:cs="Arial"/>
          <w:szCs w:val="24"/>
        </w:rPr>
        <w:t>graph</w:t>
      </w:r>
      <w:r w:rsidRPr="00673186">
        <w:rPr>
          <w:rFonts w:ascii="Arial" w:hAnsi="Arial" w:cs="Arial"/>
          <w:szCs w:val="24"/>
        </w:rPr>
        <w:t xml:space="preserve"> 2</w:t>
      </w:r>
      <w:commentRangeEnd w:id="4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4"/>
      </w:r>
    </w:p>
    <w:p w14:paraId="10448079" w14:textId="77777777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“Federal laws do not directly address cyberbullying. Typically, states do not address off-campus bullying and cyberbullying incidents at the K-12 level or higher education.”</w:t>
      </w:r>
    </w:p>
    <w:p w14:paraId="34B3F24A" w14:textId="7E99E5C3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 xml:space="preserve">Evidence </w:t>
      </w:r>
      <w:commentRangeStart w:id="5"/>
      <w:r w:rsidRPr="00673186">
        <w:rPr>
          <w:rFonts w:ascii="Arial" w:hAnsi="Arial" w:cs="Arial"/>
          <w:bCs/>
          <w:szCs w:val="24"/>
        </w:rPr>
        <w:t xml:space="preserve">for my supporting paragraph about a lack of consequences </w:t>
      </w:r>
      <w:commentRangeEnd w:id="5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5"/>
      </w:r>
      <w:r w:rsidRPr="00673186">
        <w:rPr>
          <w:rFonts w:ascii="Arial" w:hAnsi="Arial" w:cs="Arial"/>
          <w:bCs/>
          <w:szCs w:val="24"/>
        </w:rPr>
        <w:t>with cyber-bulling.</w:t>
      </w:r>
      <w:r w:rsidR="000837C2">
        <w:rPr>
          <w:rFonts w:ascii="Arial" w:hAnsi="Arial" w:cs="Arial"/>
          <w:bCs/>
          <w:szCs w:val="24"/>
        </w:rPr>
        <w:t xml:space="preserve"> </w:t>
      </w:r>
      <w:r w:rsidRPr="00673186">
        <w:rPr>
          <w:rFonts w:ascii="Arial" w:hAnsi="Arial" w:cs="Arial"/>
          <w:bCs/>
          <w:szCs w:val="24"/>
        </w:rPr>
        <w:t>Page 539, para</w:t>
      </w:r>
      <w:r w:rsidR="00771E4B">
        <w:rPr>
          <w:rFonts w:ascii="Arial" w:hAnsi="Arial" w:cs="Arial"/>
          <w:bCs/>
          <w:szCs w:val="24"/>
        </w:rPr>
        <w:t>graph</w:t>
      </w:r>
      <w:r w:rsidRPr="00673186">
        <w:rPr>
          <w:rFonts w:ascii="Arial" w:hAnsi="Arial" w:cs="Arial"/>
          <w:bCs/>
          <w:szCs w:val="24"/>
        </w:rPr>
        <w:t xml:space="preserve"> 5</w:t>
      </w:r>
    </w:p>
    <w:p w14:paraId="49CC989C" w14:textId="3B964DC7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“They found that cyberbullies feel anonymous, which gives them</w:t>
      </w:r>
      <w:r w:rsidR="000837C2">
        <w:rPr>
          <w:rFonts w:ascii="Arial" w:hAnsi="Arial" w:cs="Arial"/>
          <w:bCs/>
          <w:szCs w:val="24"/>
        </w:rPr>
        <w:t xml:space="preserve"> </w:t>
      </w:r>
      <w:r w:rsidRPr="00673186">
        <w:rPr>
          <w:rFonts w:ascii="Arial" w:hAnsi="Arial" w:cs="Arial"/>
          <w:bCs/>
          <w:szCs w:val="24"/>
        </w:rPr>
        <w:t>more of an incentive to be aggressive as they feel</w:t>
      </w:r>
      <w:r w:rsidR="00771E4B">
        <w:rPr>
          <w:rFonts w:ascii="Arial" w:hAnsi="Arial" w:cs="Arial"/>
          <w:bCs/>
          <w:szCs w:val="24"/>
        </w:rPr>
        <w:t xml:space="preserve"> there will be no consequences.”</w:t>
      </w:r>
    </w:p>
    <w:p w14:paraId="40503FC7" w14:textId="0299B3A8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Evidence for my supporting paragraph about mental health. Page 539, para</w:t>
      </w:r>
      <w:r w:rsidR="00771E4B">
        <w:rPr>
          <w:rFonts w:ascii="Arial" w:hAnsi="Arial" w:cs="Arial"/>
          <w:bCs/>
          <w:szCs w:val="24"/>
        </w:rPr>
        <w:t>graph</w:t>
      </w:r>
      <w:r w:rsidRPr="00673186">
        <w:rPr>
          <w:rFonts w:ascii="Arial" w:hAnsi="Arial" w:cs="Arial"/>
          <w:bCs/>
          <w:szCs w:val="24"/>
        </w:rPr>
        <w:t xml:space="preserve"> 1</w:t>
      </w:r>
      <w:r w:rsidR="000837C2">
        <w:rPr>
          <w:rFonts w:ascii="Arial" w:hAnsi="Arial" w:cs="Arial"/>
          <w:bCs/>
          <w:szCs w:val="24"/>
        </w:rPr>
        <w:t xml:space="preserve">. </w:t>
      </w:r>
      <w:commentRangeStart w:id="6"/>
      <w:r w:rsidRPr="00673186">
        <w:rPr>
          <w:rFonts w:ascii="Arial" w:hAnsi="Arial" w:cs="Arial"/>
          <w:b/>
          <w:bCs/>
          <w:szCs w:val="24"/>
        </w:rPr>
        <w:t xml:space="preserve">But </w:t>
      </w:r>
      <w:commentRangeEnd w:id="6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6"/>
      </w:r>
      <w:r w:rsidRPr="00673186">
        <w:rPr>
          <w:rFonts w:ascii="Arial" w:hAnsi="Arial" w:cs="Arial"/>
          <w:b/>
          <w:bCs/>
          <w:szCs w:val="24"/>
        </w:rPr>
        <w:t>how do I cite this if another person, not the</w:t>
      </w:r>
      <w:r w:rsidR="00771E4B">
        <w:rPr>
          <w:rFonts w:ascii="Arial" w:hAnsi="Arial" w:cs="Arial"/>
          <w:b/>
          <w:bCs/>
          <w:szCs w:val="24"/>
        </w:rPr>
        <w:t xml:space="preserve"> author, actually stated this? </w:t>
      </w:r>
      <w:r w:rsidRPr="00673186">
        <w:rPr>
          <w:rFonts w:ascii="Arial" w:hAnsi="Arial" w:cs="Arial"/>
          <w:b/>
          <w:bCs/>
          <w:szCs w:val="24"/>
        </w:rPr>
        <w:t>Ask Mohammed, or instructor, in class tomorrow</w:t>
      </w:r>
      <w:r w:rsidR="000837C2">
        <w:rPr>
          <w:rFonts w:ascii="Arial" w:hAnsi="Arial" w:cs="Arial"/>
          <w:b/>
          <w:bCs/>
          <w:szCs w:val="24"/>
        </w:rPr>
        <w:t xml:space="preserve">. </w:t>
      </w:r>
    </w:p>
    <w:p w14:paraId="0AB93E65" w14:textId="77777777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“With research indicating that bullying victims frequently experience both online and in-school bullying, it may be that being repeatedly and intentionally targeted online contribute to significant or even clinical-level distress in some youth.”</w:t>
      </w:r>
    </w:p>
    <w:p w14:paraId="0476C2F4" w14:textId="349128AE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commentRangeStart w:id="7"/>
      <w:r w:rsidRPr="00673186">
        <w:rPr>
          <w:rFonts w:ascii="Arial" w:hAnsi="Arial" w:cs="Arial"/>
          <w:bCs/>
          <w:szCs w:val="24"/>
        </w:rPr>
        <w:t>M</w:t>
      </w:r>
      <w:r w:rsidR="00771E4B">
        <w:rPr>
          <w:rFonts w:ascii="Arial" w:hAnsi="Arial" w:cs="Arial"/>
          <w:bCs/>
          <w:szCs w:val="24"/>
        </w:rPr>
        <w:t xml:space="preserve">aybe! </w:t>
      </w:r>
      <w:r w:rsidRPr="00673186">
        <w:rPr>
          <w:rFonts w:ascii="Arial" w:hAnsi="Arial" w:cs="Arial"/>
          <w:bCs/>
          <w:szCs w:val="24"/>
        </w:rPr>
        <w:t xml:space="preserve">Evidence for </w:t>
      </w:r>
      <w:r w:rsidR="000837C2">
        <w:rPr>
          <w:rFonts w:ascii="Arial" w:hAnsi="Arial" w:cs="Arial"/>
          <w:bCs/>
          <w:szCs w:val="24"/>
        </w:rPr>
        <w:t xml:space="preserve">my introduction. </w:t>
      </w:r>
      <w:r w:rsidRPr="00673186">
        <w:rPr>
          <w:rFonts w:ascii="Arial" w:hAnsi="Arial" w:cs="Arial"/>
          <w:bCs/>
          <w:szCs w:val="24"/>
        </w:rPr>
        <w:t>Is this good background?</w:t>
      </w:r>
      <w:commentRangeEnd w:id="7"/>
      <w:r w:rsidR="00771E4B">
        <w:rPr>
          <w:rStyle w:val="CommentReference"/>
          <w:rFonts w:asciiTheme="minorHAnsi" w:eastAsiaTheme="minorEastAsia" w:hAnsiTheme="minorHAnsi" w:cstheme="minorBidi"/>
          <w:color w:val="auto"/>
        </w:rPr>
        <w:commentReference w:id="7"/>
      </w:r>
    </w:p>
    <w:p w14:paraId="5B21CA67" w14:textId="3979C7FC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“There is a general sense within the literature that adults and young people think differently about the online and offline world”</w:t>
      </w:r>
      <w:r w:rsidR="000837C2">
        <w:rPr>
          <w:rFonts w:ascii="Arial" w:hAnsi="Arial" w:cs="Arial"/>
          <w:bCs/>
          <w:szCs w:val="24"/>
        </w:rPr>
        <w:t>.</w:t>
      </w:r>
    </w:p>
    <w:p w14:paraId="31FAC371" w14:textId="749A41C6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commentRangeStart w:id="8"/>
      <w:r w:rsidRPr="00673186">
        <w:rPr>
          <w:rFonts w:ascii="Arial" w:hAnsi="Arial" w:cs="Arial"/>
          <w:bCs/>
          <w:szCs w:val="24"/>
        </w:rPr>
        <w:t>This article also has a chart of pg. 538 that I want to study more for statistics</w:t>
      </w:r>
      <w:r w:rsidR="000837C2">
        <w:rPr>
          <w:rFonts w:ascii="Arial" w:hAnsi="Arial" w:cs="Arial"/>
          <w:bCs/>
          <w:szCs w:val="24"/>
        </w:rPr>
        <w:t xml:space="preserve">. </w:t>
      </w:r>
      <w:r w:rsidRPr="00673186">
        <w:rPr>
          <w:rFonts w:ascii="Arial" w:hAnsi="Arial" w:cs="Arial"/>
          <w:bCs/>
          <w:szCs w:val="24"/>
        </w:rPr>
        <w:t>At the moment, I don’t really understand the topic of the chart</w:t>
      </w:r>
      <w:r w:rsidR="000837C2">
        <w:rPr>
          <w:rFonts w:ascii="Arial" w:hAnsi="Arial" w:cs="Arial"/>
          <w:bCs/>
          <w:szCs w:val="24"/>
        </w:rPr>
        <w:t xml:space="preserve">. </w:t>
      </w:r>
      <w:commentRangeEnd w:id="8"/>
      <w:r w:rsidR="00771E4B">
        <w:rPr>
          <w:rStyle w:val="CommentReference"/>
          <w:rFonts w:asciiTheme="minorHAnsi" w:eastAsiaTheme="minorEastAsia" w:hAnsiTheme="minorHAnsi" w:cstheme="minorBidi"/>
          <w:color w:val="auto"/>
        </w:rPr>
        <w:commentReference w:id="8"/>
      </w:r>
    </w:p>
    <w:p w14:paraId="3B1DDB6F" w14:textId="66E028E0" w:rsidR="00776A5E" w:rsidRPr="00673186" w:rsidRDefault="00776A5E" w:rsidP="000837C2">
      <w:pPr>
        <w:pStyle w:val="Heading3"/>
        <w:ind w:firstLine="0"/>
        <w:rPr>
          <w:bCs/>
          <w:szCs w:val="24"/>
        </w:rPr>
      </w:pPr>
      <w:commentRangeStart w:id="9"/>
      <w:r w:rsidRPr="000837C2">
        <w:t>Article Connection</w:t>
      </w:r>
      <w:commentRangeEnd w:id="9"/>
      <w:r w:rsidR="00DB77CC">
        <w:rPr>
          <w:rStyle w:val="CommentReference"/>
          <w:rFonts w:asciiTheme="minorHAnsi" w:eastAsiaTheme="minorEastAsia" w:hAnsiTheme="minorHAnsi" w:cstheme="minorBidi"/>
          <w:b w:val="0"/>
          <w:color w:val="auto"/>
        </w:rPr>
        <w:commentReference w:id="9"/>
      </w:r>
    </w:p>
    <w:p w14:paraId="30708F00" w14:textId="0A10E3F8" w:rsidR="00776A5E" w:rsidRPr="00673186" w:rsidRDefault="00776A5E" w:rsidP="00673186">
      <w:pPr>
        <w:widowControl w:val="0"/>
        <w:autoSpaceDE w:val="0"/>
        <w:autoSpaceDN w:val="0"/>
        <w:spacing w:before="120" w:after="120" w:line="276" w:lineRule="auto"/>
        <w:rPr>
          <w:rFonts w:ascii="Arial" w:hAnsi="Arial" w:cs="Arial"/>
          <w:bCs/>
          <w:szCs w:val="24"/>
        </w:rPr>
      </w:pPr>
      <w:r w:rsidRPr="00673186">
        <w:rPr>
          <w:rFonts w:ascii="Arial" w:hAnsi="Arial" w:cs="Arial"/>
          <w:bCs/>
          <w:szCs w:val="24"/>
        </w:rPr>
        <w:t>This article has evidence that relates to mental health</w:t>
      </w:r>
      <w:r w:rsidR="000837C2">
        <w:rPr>
          <w:rFonts w:ascii="Arial" w:hAnsi="Arial" w:cs="Arial"/>
          <w:bCs/>
          <w:szCs w:val="24"/>
        </w:rPr>
        <w:t xml:space="preserve">. </w:t>
      </w:r>
      <w:r w:rsidRPr="00673186">
        <w:rPr>
          <w:rFonts w:ascii="Arial" w:hAnsi="Arial" w:cs="Arial"/>
          <w:bCs/>
          <w:szCs w:val="24"/>
        </w:rPr>
        <w:t>This connects to the article by Lee since that article discusses health, too</w:t>
      </w:r>
      <w:r w:rsidR="000837C2">
        <w:rPr>
          <w:rFonts w:ascii="Arial" w:hAnsi="Arial" w:cs="Arial"/>
          <w:bCs/>
          <w:szCs w:val="24"/>
        </w:rPr>
        <w:t xml:space="preserve">. </w:t>
      </w:r>
      <w:r w:rsidRPr="00673186">
        <w:rPr>
          <w:rFonts w:ascii="Arial" w:hAnsi="Arial" w:cs="Arial"/>
          <w:bCs/>
          <w:szCs w:val="24"/>
        </w:rPr>
        <w:t>Although Lee’s article is mainly about the physical health dangers of cyber</w:t>
      </w:r>
      <w:r w:rsidR="000837C2">
        <w:rPr>
          <w:rFonts w:ascii="Arial" w:hAnsi="Arial" w:cs="Arial"/>
          <w:bCs/>
          <w:szCs w:val="24"/>
        </w:rPr>
        <w:t xml:space="preserve">-bulling (i.e. </w:t>
      </w:r>
      <w:r w:rsidRPr="00673186">
        <w:rPr>
          <w:rFonts w:ascii="Arial" w:hAnsi="Arial" w:cs="Arial"/>
          <w:bCs/>
          <w:szCs w:val="24"/>
        </w:rPr>
        <w:t>suicide, after school fights</w:t>
      </w:r>
      <w:r w:rsidR="000837C2">
        <w:rPr>
          <w:rFonts w:ascii="Arial" w:hAnsi="Arial" w:cs="Arial"/>
          <w:bCs/>
          <w:szCs w:val="24"/>
        </w:rPr>
        <w:t>,</w:t>
      </w:r>
      <w:r w:rsidRPr="00673186">
        <w:rPr>
          <w:rFonts w:ascii="Arial" w:hAnsi="Arial" w:cs="Arial"/>
          <w:bCs/>
          <w:szCs w:val="24"/>
        </w:rPr>
        <w:t xml:space="preserve"> etc.).</w:t>
      </w:r>
    </w:p>
    <w:p w14:paraId="692AAFEA" w14:textId="6D2B40EC" w:rsidR="00776A5E" w:rsidRPr="000837C2" w:rsidRDefault="000837C2" w:rsidP="000837C2">
      <w:pPr>
        <w:pStyle w:val="Heading2"/>
      </w:pPr>
      <w:r w:rsidRPr="000837C2">
        <w:lastRenderedPageBreak/>
        <w:t>Source 2</w:t>
      </w:r>
    </w:p>
    <w:p w14:paraId="648B4ECA" w14:textId="77777777" w:rsidR="00776A5E" w:rsidRPr="00673186" w:rsidRDefault="00776A5E" w:rsidP="00673186">
      <w:pPr>
        <w:spacing w:before="120" w:after="120" w:line="276" w:lineRule="auto"/>
        <w:rPr>
          <w:rFonts w:ascii="Arial" w:hAnsi="Arial" w:cs="Arial"/>
          <w:b/>
          <w:szCs w:val="24"/>
        </w:rPr>
      </w:pPr>
      <w:commentRangeStart w:id="10"/>
      <w:r w:rsidRPr="00673186">
        <w:rPr>
          <w:rFonts w:ascii="Arial" w:hAnsi="Arial" w:cs="Arial"/>
          <w:b/>
          <w:szCs w:val="24"/>
        </w:rPr>
        <w:t>Ell</w:t>
      </w:r>
      <w:r w:rsidRPr="00673186">
        <w:rPr>
          <w:rFonts w:ascii="Arial" w:hAnsi="Arial" w:cs="Arial"/>
          <w:b/>
          <w:spacing w:val="-12"/>
          <w:szCs w:val="24"/>
        </w:rPr>
        <w:t>y</w:t>
      </w:r>
      <w:r w:rsidRPr="00673186">
        <w:rPr>
          <w:rFonts w:ascii="Arial" w:hAnsi="Arial" w:cs="Arial"/>
          <w:b/>
          <w:szCs w:val="24"/>
        </w:rPr>
        <w:t xml:space="preserve">, R. (2012). Parental involvement in preventing and responding to </w:t>
      </w:r>
      <w:r w:rsidRPr="00673186">
        <w:rPr>
          <w:rFonts w:ascii="Arial" w:hAnsi="Arial" w:cs="Arial"/>
          <w:b/>
          <w:szCs w:val="24"/>
        </w:rPr>
        <w:tab/>
        <w:t xml:space="preserve">cyberbullying. </w:t>
      </w:r>
      <w:r w:rsidRPr="00673186">
        <w:rPr>
          <w:rFonts w:ascii="Arial" w:hAnsi="Arial" w:cs="Arial"/>
          <w:b/>
          <w:i/>
          <w:szCs w:val="24"/>
        </w:rPr>
        <w:t>Family Matters.</w:t>
      </w:r>
      <w:r w:rsidRPr="00673186">
        <w:rPr>
          <w:rFonts w:ascii="Arial" w:hAnsi="Arial" w:cs="Arial"/>
          <w:b/>
          <w:szCs w:val="24"/>
        </w:rPr>
        <w:t xml:space="preserve"> 92, p. 68-76. </w:t>
      </w:r>
      <w:commentRangeEnd w:id="10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0"/>
      </w:r>
    </w:p>
    <w:p w14:paraId="1E2C5B5B" w14:textId="77777777" w:rsidR="000837C2" w:rsidRDefault="00776A5E" w:rsidP="000837C2">
      <w:pPr>
        <w:pStyle w:val="Heading3"/>
        <w:ind w:firstLine="0"/>
      </w:pPr>
      <w:r w:rsidRPr="00673186">
        <w:t>Main Idea</w:t>
      </w:r>
    </w:p>
    <w:p w14:paraId="61D8FD9F" w14:textId="26B9847B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This article gives a lot of examples for how parents have successfully intervened when their children are being cyber-bullied.</w:t>
      </w:r>
    </w:p>
    <w:p w14:paraId="327781AE" w14:textId="732B3F48" w:rsidR="00776A5E" w:rsidRPr="00673186" w:rsidRDefault="000837C2" w:rsidP="000837C2">
      <w:pPr>
        <w:pStyle w:val="Heading3"/>
        <w:ind w:firstLine="0"/>
      </w:pPr>
      <w:r>
        <w:t>Notes</w:t>
      </w:r>
    </w:p>
    <w:p w14:paraId="2DB6B226" w14:textId="207C847A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Evidence for my implications</w:t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Page 75, para 3</w:t>
      </w:r>
    </w:p>
    <w:p w14:paraId="1138652D" w14:textId="015AAC4F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 xml:space="preserve">“Administrators should ask the school systems acceptable use policy be </w:t>
      </w:r>
      <w:r w:rsidR="000837C2">
        <w:rPr>
          <w:rFonts w:ascii="Arial" w:hAnsi="Arial" w:cs="Arial"/>
          <w:szCs w:val="24"/>
        </w:rPr>
        <w:t xml:space="preserve">updated to </w:t>
      </w:r>
      <w:r w:rsidRPr="00673186">
        <w:rPr>
          <w:rFonts w:ascii="Arial" w:hAnsi="Arial" w:cs="Arial"/>
          <w:szCs w:val="24"/>
        </w:rPr>
        <w:t>specifically prohibit using the internet for bullying.”</w:t>
      </w:r>
    </w:p>
    <w:p w14:paraId="565F2FE2" w14:textId="7EBD1F0A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Evidence for my introduction</w:t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Page 68, para 1</w:t>
      </w:r>
    </w:p>
    <w:p w14:paraId="1CBCE23F" w14:textId="77777777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 xml:space="preserve">“cyberbullying has become a serious global social phenomenon, which is also </w:t>
      </w:r>
      <w:proofErr w:type="gramStart"/>
      <w:r w:rsidRPr="00673186">
        <w:rPr>
          <w:rFonts w:ascii="Arial" w:hAnsi="Arial" w:cs="Arial"/>
          <w:szCs w:val="24"/>
        </w:rPr>
        <w:t>a major issue teenagers</w:t>
      </w:r>
      <w:proofErr w:type="gramEnd"/>
      <w:r w:rsidRPr="00673186">
        <w:rPr>
          <w:rFonts w:ascii="Arial" w:hAnsi="Arial" w:cs="Arial"/>
          <w:szCs w:val="24"/>
        </w:rPr>
        <w:t xml:space="preserve"> facing frequentl</w:t>
      </w:r>
      <w:r w:rsidRPr="00673186">
        <w:rPr>
          <w:rFonts w:ascii="Arial" w:hAnsi="Arial" w:cs="Arial"/>
          <w:spacing w:val="-12"/>
          <w:szCs w:val="24"/>
        </w:rPr>
        <w:t>y</w:t>
      </w:r>
      <w:r w:rsidRPr="00673186">
        <w:rPr>
          <w:rFonts w:ascii="Arial" w:hAnsi="Arial" w:cs="Arial"/>
          <w:szCs w:val="24"/>
        </w:rPr>
        <w:t>.”</w:t>
      </w:r>
    </w:p>
    <w:p w14:paraId="5E3D7517" w14:textId="57E251FA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This article may have good evidence on page 73</w:t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I nee</w:t>
      </w:r>
      <w:r w:rsidR="000837C2">
        <w:rPr>
          <w:rFonts w:ascii="Arial" w:hAnsi="Arial" w:cs="Arial"/>
          <w:szCs w:val="24"/>
        </w:rPr>
        <w:t xml:space="preserve">d to reread paragraph 3 again. </w:t>
      </w:r>
      <w:r w:rsidRPr="00673186">
        <w:rPr>
          <w:rFonts w:ascii="Arial" w:hAnsi="Arial" w:cs="Arial"/>
          <w:szCs w:val="24"/>
        </w:rPr>
        <w:t>This could have an idea for my supporting par</w:t>
      </w:r>
      <w:r w:rsidR="000837C2">
        <w:rPr>
          <w:rFonts w:ascii="Arial" w:hAnsi="Arial" w:cs="Arial"/>
          <w:szCs w:val="24"/>
        </w:rPr>
        <w:t>agraph about government power.</w:t>
      </w:r>
    </w:p>
    <w:p w14:paraId="08229837" w14:textId="0EB8BB06" w:rsidR="00776A5E" w:rsidRPr="00673186" w:rsidRDefault="00776A5E" w:rsidP="00673186">
      <w:pPr>
        <w:spacing w:before="120" w:after="120" w:line="276" w:lineRule="auto"/>
        <w:rPr>
          <w:rFonts w:ascii="Arial" w:hAnsi="Arial" w:cs="Arial"/>
          <w:strike/>
          <w:szCs w:val="24"/>
        </w:rPr>
      </w:pPr>
      <w:commentRangeStart w:id="11"/>
      <w:r w:rsidRPr="00673186">
        <w:rPr>
          <w:rFonts w:ascii="Arial" w:hAnsi="Arial" w:cs="Arial"/>
          <w:strike/>
          <w:szCs w:val="24"/>
        </w:rPr>
        <w:t>Also, check out page 76 for a hook idea</w:t>
      </w:r>
      <w:r w:rsidR="000837C2">
        <w:rPr>
          <w:rFonts w:ascii="Arial" w:hAnsi="Arial" w:cs="Arial"/>
          <w:strike/>
          <w:szCs w:val="24"/>
        </w:rPr>
        <w:t xml:space="preserve">. </w:t>
      </w:r>
      <w:r w:rsidRPr="00673186">
        <w:rPr>
          <w:rFonts w:ascii="Arial" w:hAnsi="Arial" w:cs="Arial"/>
          <w:strike/>
          <w:szCs w:val="24"/>
        </w:rPr>
        <w:t>I like the statistic of the number of teenagers reporting cyber-bullying today.</w:t>
      </w:r>
      <w:commentRangeEnd w:id="11"/>
      <w:r w:rsidR="00DB77CC">
        <w:rPr>
          <w:rStyle w:val="CommentReference"/>
          <w:rFonts w:asciiTheme="minorHAnsi" w:eastAsiaTheme="minorEastAsia" w:hAnsiTheme="minorHAnsi" w:cstheme="minorBidi"/>
          <w:color w:val="auto"/>
        </w:rPr>
        <w:commentReference w:id="11"/>
      </w:r>
    </w:p>
    <w:p w14:paraId="283E8986" w14:textId="3FD6D937" w:rsidR="00776A5E" w:rsidRPr="000837C2" w:rsidRDefault="00776A5E" w:rsidP="000837C2">
      <w:pPr>
        <w:pStyle w:val="Heading3"/>
        <w:ind w:firstLine="0"/>
      </w:pPr>
      <w:r w:rsidRPr="00673186">
        <w:t>Article</w:t>
      </w:r>
      <w:r w:rsidR="000837C2">
        <w:t xml:space="preserve"> Connection</w:t>
      </w:r>
    </w:p>
    <w:p w14:paraId="22454915" w14:textId="790BE2D3" w:rsidR="007A18D0" w:rsidRPr="00673186" w:rsidRDefault="00776A5E" w:rsidP="00673186">
      <w:pPr>
        <w:spacing w:before="120" w:after="120" w:line="276" w:lineRule="auto"/>
        <w:rPr>
          <w:rFonts w:ascii="Arial" w:hAnsi="Arial" w:cs="Arial"/>
          <w:szCs w:val="24"/>
        </w:rPr>
      </w:pPr>
      <w:r w:rsidRPr="00673186">
        <w:rPr>
          <w:rFonts w:ascii="Arial" w:hAnsi="Arial" w:cs="Arial"/>
          <w:szCs w:val="24"/>
        </w:rPr>
        <w:t>This article gives really different information about cyberbullying</w:t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Most of my articles so far are discussing the negative impacts of cyberbullying on kids</w:t>
      </w:r>
      <w:r w:rsidR="000837C2">
        <w:rPr>
          <w:rFonts w:ascii="Arial" w:hAnsi="Arial" w:cs="Arial"/>
          <w:szCs w:val="24"/>
        </w:rPr>
        <w:t xml:space="preserve">. </w:t>
      </w:r>
      <w:r w:rsidRPr="00673186">
        <w:rPr>
          <w:rFonts w:ascii="Arial" w:hAnsi="Arial" w:cs="Arial"/>
          <w:szCs w:val="24"/>
        </w:rPr>
        <w:t>This article talks about the parent’s role in cyberbullying and some positives, such as how parents have successfully helped their children with cyberbullies.</w:t>
      </w:r>
    </w:p>
    <w:p w14:paraId="1DC6ABC8" w14:textId="77777777" w:rsidR="00DB77CC" w:rsidRPr="00673186" w:rsidRDefault="00DB77CC">
      <w:pPr>
        <w:spacing w:before="120" w:after="120" w:line="276" w:lineRule="auto"/>
        <w:rPr>
          <w:rFonts w:ascii="Arial" w:hAnsi="Arial" w:cs="Arial"/>
          <w:szCs w:val="24"/>
        </w:rPr>
      </w:pPr>
    </w:p>
    <w:sectPr w:rsidR="00DB77CC" w:rsidRPr="00673186" w:rsidSect="0081013E">
      <w:headerReference w:type="default" r:id="rId10"/>
      <w:footerReference w:type="even" r:id="rId11"/>
      <w:footerReference w:type="default" r:id="rId12"/>
      <w:pgSz w:w="12240" w:h="15840"/>
      <w:pgMar w:top="1440" w:right="1440" w:bottom="180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Word User" w:date="2018-07-11T16:04:00Z" w:initials="MWU">
    <w:p w14:paraId="183B98E4" w14:textId="5FDBAB93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>Putting your APA reference in bold helps delineate the different articles. You can also just separate by page.</w:t>
      </w:r>
    </w:p>
  </w:comment>
  <w:comment w:id="2" w:author="Microsoft Word User" w:date="2018-07-11T16:04:00Z" w:initials="MWU">
    <w:p w14:paraId="4A742E6F" w14:textId="61C9CDA7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>This is a general reminder of what this article is about. You may forget!</w:t>
      </w:r>
    </w:p>
  </w:comment>
  <w:comment w:id="3" w:author="Microsoft Word User" w:date="2018-07-11T16:05:00Z" w:initials="MWU">
    <w:p w14:paraId="554669CC" w14:textId="6E2D2E02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771E4B">
        <w:rPr>
          <w:rFonts w:ascii="Arial" w:hAnsi="Arial" w:cs="Arial"/>
        </w:rPr>
        <w:t>You can add a</w:t>
      </w:r>
      <w:r w:rsidRPr="00DB77CC">
        <w:rPr>
          <w:rFonts w:ascii="Arial" w:hAnsi="Arial" w:cs="Arial"/>
        </w:rPr>
        <w:t xml:space="preserve"> note to yourself as to where you may use this evidence</w:t>
      </w:r>
      <w:r w:rsidR="00771E4B">
        <w:rPr>
          <w:rFonts w:ascii="Arial" w:hAnsi="Arial" w:cs="Arial"/>
        </w:rPr>
        <w:t>.</w:t>
      </w:r>
    </w:p>
  </w:comment>
  <w:comment w:id="4" w:author="Microsoft Word User" w:date="2018-07-11T16:06:00Z" w:initials="MWU">
    <w:p w14:paraId="15363A77" w14:textId="172F310A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771E4B">
        <w:rPr>
          <w:rFonts w:ascii="Arial" w:hAnsi="Arial" w:cs="Arial"/>
        </w:rPr>
        <w:t>A</w:t>
      </w:r>
      <w:r w:rsidRPr="00DB77CC">
        <w:rPr>
          <w:rFonts w:ascii="Arial" w:hAnsi="Arial" w:cs="Arial"/>
        </w:rPr>
        <w:t xml:space="preserve"> page and paragraph number will help you locate the specific evidence in your article.</w:t>
      </w:r>
    </w:p>
  </w:comment>
  <w:comment w:id="5" w:author="Microsoft Word User" w:date="2018-07-11T16:06:00Z" w:initials="MWU">
    <w:p w14:paraId="66C56047" w14:textId="5C486AD4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771E4B">
        <w:rPr>
          <w:rFonts w:ascii="Arial" w:hAnsi="Arial" w:cs="Arial"/>
        </w:rPr>
        <w:t>Y</w:t>
      </w:r>
      <w:r w:rsidRPr="00DB77CC">
        <w:rPr>
          <w:rFonts w:ascii="Arial" w:hAnsi="Arial" w:cs="Arial"/>
        </w:rPr>
        <w:t>ou should reference your supporting parag</w:t>
      </w:r>
      <w:r w:rsidR="00771E4B">
        <w:rPr>
          <w:rFonts w:ascii="Arial" w:hAnsi="Arial" w:cs="Arial"/>
        </w:rPr>
        <w:t>raph idea.</w:t>
      </w:r>
    </w:p>
  </w:comment>
  <w:comment w:id="6" w:author="Microsoft Word User" w:date="2018-07-11T16:07:00Z" w:initials="MWU">
    <w:p w14:paraId="00398AC2" w14:textId="47F96C5A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>If you have a note to yourself, make it obvious by bolding or highlighting so you remember this needs more thought or a solution.</w:t>
      </w:r>
    </w:p>
  </w:comment>
  <w:comment w:id="7" w:author="Microsoft Word User" w:date="2018-07-11T16:18:00Z" w:initials="MWU">
    <w:p w14:paraId="3FD25A27" w14:textId="43718E55" w:rsidR="00771E4B" w:rsidRDefault="00771E4B">
      <w:pPr>
        <w:pStyle w:val="CommentText"/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>Your notes don’t have to be conclusive. You may write down evidence that you are still undecided on.</w:t>
      </w:r>
    </w:p>
  </w:comment>
  <w:comment w:id="8" w:author="Microsoft Word User" w:date="2018-07-11T16:19:00Z" w:initials="MWU">
    <w:p w14:paraId="55960AA0" w14:textId="60DA2AF2" w:rsidR="00771E4B" w:rsidRDefault="00771E4B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This is a</w:t>
      </w:r>
      <w:r w:rsidRPr="00DB77CC">
        <w:rPr>
          <w:rFonts w:ascii="Arial" w:hAnsi="Arial" w:cs="Arial"/>
        </w:rPr>
        <w:t xml:space="preserve">n example of notes to yourself. You </w:t>
      </w:r>
      <w:r>
        <w:rPr>
          <w:rFonts w:ascii="Arial" w:hAnsi="Arial" w:cs="Arial"/>
        </w:rPr>
        <w:t>can</w:t>
      </w:r>
      <w:r w:rsidRPr="00DB77CC">
        <w:rPr>
          <w:rFonts w:ascii="Arial" w:hAnsi="Arial" w:cs="Arial"/>
        </w:rPr>
        <w:t xml:space="preserve"> remind yourself of what you want to reread or clarify with this article.</w:t>
      </w:r>
    </w:p>
  </w:comment>
  <w:comment w:id="9" w:author="Microsoft Word User" w:date="2018-07-11T16:08:00Z" w:initials="MWU">
    <w:p w14:paraId="33E9F455" w14:textId="478996A5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>Analyze how this article’s information relates to the other articles you are including in your journal. Compare or contrast the ideas.</w:t>
      </w:r>
    </w:p>
  </w:comment>
  <w:comment w:id="10" w:author="Microsoft Word User" w:date="2018-07-11T16:09:00Z" w:initials="MWU">
    <w:p w14:paraId="2F026F8D" w14:textId="7EC551BA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 xml:space="preserve">You can separate your articles by putting them on their individual page. Also, </w:t>
      </w:r>
      <w:r w:rsidR="00771E4B">
        <w:rPr>
          <w:rFonts w:ascii="Arial" w:hAnsi="Arial" w:cs="Arial"/>
        </w:rPr>
        <w:t>you can</w:t>
      </w:r>
      <w:r w:rsidRPr="00DB77CC">
        <w:rPr>
          <w:rFonts w:ascii="Arial" w:hAnsi="Arial" w:cs="Arial"/>
        </w:rPr>
        <w:t xml:space="preserve"> change </w:t>
      </w:r>
      <w:r w:rsidR="00771E4B">
        <w:rPr>
          <w:rFonts w:ascii="Arial" w:hAnsi="Arial" w:cs="Arial"/>
        </w:rPr>
        <w:t>your</w:t>
      </w:r>
      <w:r w:rsidRPr="00DB77CC">
        <w:rPr>
          <w:rFonts w:ascii="Arial" w:hAnsi="Arial" w:cs="Arial"/>
        </w:rPr>
        <w:t xml:space="preserve"> font when dealing with a different article. This helps </w:t>
      </w:r>
      <w:r w:rsidR="009E0F93">
        <w:rPr>
          <w:rFonts w:ascii="Arial" w:hAnsi="Arial" w:cs="Arial"/>
        </w:rPr>
        <w:t>keep</w:t>
      </w:r>
      <w:r w:rsidRPr="00DB77CC">
        <w:rPr>
          <w:rFonts w:ascii="Arial" w:hAnsi="Arial" w:cs="Arial"/>
        </w:rPr>
        <w:t xml:space="preserve"> individual articles and their information separated.</w:t>
      </w:r>
    </w:p>
  </w:comment>
  <w:comment w:id="11" w:author="Microsoft Word User" w:date="2018-07-11T16:09:00Z" w:initials="MWU">
    <w:p w14:paraId="30B78B0C" w14:textId="0685C4E9" w:rsidR="00DB77CC" w:rsidRPr="00DB77CC" w:rsidRDefault="00DB77C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B77CC">
        <w:rPr>
          <w:rFonts w:ascii="Arial" w:hAnsi="Arial" w:cs="Arial"/>
        </w:rPr>
        <w:t xml:space="preserve">You can cross out evidence or notes that no longer pertain to your paper. </w:t>
      </w:r>
      <w:r w:rsidR="009E0F93">
        <w:rPr>
          <w:rFonts w:ascii="Arial" w:hAnsi="Arial" w:cs="Arial"/>
        </w:rPr>
        <w:t xml:space="preserve">Remember </w:t>
      </w:r>
      <w:r w:rsidRPr="00DB77CC">
        <w:rPr>
          <w:rFonts w:ascii="Arial" w:hAnsi="Arial" w:cs="Arial"/>
        </w:rPr>
        <w:t>your ideas and evidence may change with more research. You are also welcome to cross out APA references of specific articles you will not use anymore.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3B98E4" w15:done="0"/>
  <w15:commentEx w15:paraId="4A742E6F" w15:done="0"/>
  <w15:commentEx w15:paraId="554669CC" w15:done="0"/>
  <w15:commentEx w15:paraId="15363A77" w15:done="0"/>
  <w15:commentEx w15:paraId="66C56047" w15:done="0"/>
  <w15:commentEx w15:paraId="00398AC2" w15:done="0"/>
  <w15:commentEx w15:paraId="3FD25A27" w15:done="0"/>
  <w15:commentEx w15:paraId="55960AA0" w15:done="0"/>
  <w15:commentEx w15:paraId="33E9F455" w15:done="0"/>
  <w15:commentEx w15:paraId="2F026F8D" w15:done="0"/>
  <w15:commentEx w15:paraId="30B78B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B98E4" w16cid:durableId="1EF0A90D"/>
  <w16cid:commentId w16cid:paraId="4A742E6F" w16cid:durableId="1EF0A927"/>
  <w16cid:commentId w16cid:paraId="554669CC" w16cid:durableId="1EF0A94D"/>
  <w16cid:commentId w16cid:paraId="15363A77" w16cid:durableId="1EF0A96E"/>
  <w16cid:commentId w16cid:paraId="66C56047" w16cid:durableId="1EF0A988"/>
  <w16cid:commentId w16cid:paraId="00398AC2" w16cid:durableId="1EF0A9AD"/>
  <w16cid:commentId w16cid:paraId="3FD25A27" w16cid:durableId="1EF0AC40"/>
  <w16cid:commentId w16cid:paraId="55960AA0" w16cid:durableId="1EF0AC8F"/>
  <w16cid:commentId w16cid:paraId="33E9F455" w16cid:durableId="1EF0AA06"/>
  <w16cid:commentId w16cid:paraId="2F026F8D" w16cid:durableId="1EF0AA2C"/>
  <w16cid:commentId w16cid:paraId="30B78B0C" w16cid:durableId="1EF0A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70F3" w14:textId="77777777" w:rsidR="00D474B9" w:rsidRDefault="00D474B9">
      <w:r>
        <w:separator/>
      </w:r>
    </w:p>
  </w:endnote>
  <w:endnote w:type="continuationSeparator" w:id="0">
    <w:p w14:paraId="2AD13E24" w14:textId="77777777" w:rsidR="00D474B9" w:rsidRDefault="00D4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6446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C2E98" w14:textId="77777777" w:rsidR="00F773DA" w:rsidRDefault="004647B8" w:rsidP="000814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42694" w14:textId="77777777" w:rsidR="00F773DA" w:rsidRDefault="00D474B9" w:rsidP="00F773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ABF2" w14:textId="77777777" w:rsidR="008C7AE2" w:rsidRDefault="004647B8" w:rsidP="000814E1">
    <w:pPr>
      <w:pStyle w:val="Heading3"/>
      <w:spacing w:before="280" w:after="80"/>
      <w:ind w:right="360" w:firstLine="0"/>
      <w:contextualSpacing/>
      <w:rPr>
        <w:sz w:val="22"/>
        <w:szCs w:val="22"/>
      </w:rPr>
    </w:pPr>
    <w:r w:rsidRPr="00421329">
      <w:rPr>
        <w:noProof/>
        <w:sz w:val="22"/>
        <w:szCs w:val="22"/>
      </w:rPr>
      <w:drawing>
        <wp:inline distT="0" distB="0" distL="0" distR="0" wp14:anchorId="0CFE20DC" wp14:editId="68E6A39D">
          <wp:extent cx="1017767" cy="358013"/>
          <wp:effectExtent l="0" t="0" r="0" b="0"/>
          <wp:docPr id="7" name="Picture 7" descr="logo for Creative Commons Attribution-Share Alike 4.0 International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3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E7265" w14:textId="731FA25D" w:rsidR="00F773DA" w:rsidRPr="00421329" w:rsidRDefault="004647B8" w:rsidP="00052C62">
    <w:pPr>
      <w:pStyle w:val="Heading3"/>
      <w:spacing w:before="280" w:after="80" w:line="240" w:lineRule="auto"/>
      <w:ind w:firstLine="0"/>
      <w:rPr>
        <w:sz w:val="22"/>
        <w:szCs w:val="22"/>
        <w:highlight w:val="yellow"/>
      </w:rPr>
    </w:pPr>
    <w:r w:rsidRPr="00421329">
      <w:rPr>
        <w:sz w:val="22"/>
        <w:szCs w:val="22"/>
      </w:rPr>
      <w:t>Creative Commons Attribution-Share Alike 4.0 International (CC BY 4.0) License</w:t>
    </w:r>
  </w:p>
  <w:sdt>
    <w:sdtPr>
      <w:rPr>
        <w:rStyle w:val="PageNumber"/>
      </w:rPr>
      <w:id w:val="9619950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16B3B8D" w14:textId="77777777" w:rsidR="000814E1" w:rsidRPr="000814E1" w:rsidRDefault="000814E1" w:rsidP="00052C62">
        <w:pPr>
          <w:pStyle w:val="Footer"/>
          <w:framePr w:wrap="none" w:vAnchor="text" w:hAnchor="page" w:x="10757" w:y="131"/>
          <w:rPr>
            <w:rStyle w:val="PageNumber"/>
            <w:rFonts w:ascii="Arial" w:hAnsi="Arial" w:cs="Arial"/>
          </w:rPr>
        </w:pPr>
        <w:r w:rsidRPr="000814E1">
          <w:rPr>
            <w:rStyle w:val="PageNumber"/>
            <w:rFonts w:ascii="Arial" w:hAnsi="Arial" w:cs="Arial"/>
          </w:rPr>
          <w:fldChar w:fldCharType="begin"/>
        </w:r>
        <w:r w:rsidRPr="000814E1">
          <w:rPr>
            <w:rStyle w:val="PageNumber"/>
            <w:rFonts w:ascii="Arial" w:hAnsi="Arial" w:cs="Arial"/>
          </w:rPr>
          <w:instrText xml:space="preserve"> PAGE </w:instrText>
        </w:r>
        <w:r w:rsidRPr="000814E1">
          <w:rPr>
            <w:rStyle w:val="PageNumber"/>
            <w:rFonts w:ascii="Arial" w:hAnsi="Arial" w:cs="Arial"/>
          </w:rPr>
          <w:fldChar w:fldCharType="separate"/>
        </w:r>
        <w:r w:rsidR="00D16B17">
          <w:rPr>
            <w:rStyle w:val="PageNumber"/>
            <w:rFonts w:ascii="Arial" w:hAnsi="Arial" w:cs="Arial"/>
            <w:noProof/>
          </w:rPr>
          <w:t>1</w:t>
        </w:r>
        <w:r w:rsidRPr="000814E1">
          <w:rPr>
            <w:rStyle w:val="PageNumber"/>
            <w:rFonts w:ascii="Arial" w:hAnsi="Arial" w:cs="Arial"/>
          </w:rPr>
          <w:fldChar w:fldCharType="end"/>
        </w:r>
      </w:p>
    </w:sdtContent>
  </w:sdt>
  <w:p w14:paraId="340CB5C8" w14:textId="77777777" w:rsidR="008C7AE2" w:rsidRPr="00F773DA" w:rsidRDefault="008C7AE2" w:rsidP="00052C62">
    <w:pPr>
      <w:tabs>
        <w:tab w:val="left" w:pos="9360"/>
      </w:tabs>
      <w:ind w:right="14"/>
      <w:rPr>
        <w:rFonts w:ascii="Arial" w:hAnsi="Arial" w:cs="Arial"/>
        <w:sz w:val="18"/>
        <w:szCs w:val="18"/>
      </w:rPr>
    </w:pPr>
    <w:r w:rsidRPr="00F773DA">
      <w:rPr>
        <w:rFonts w:ascii="Arial" w:hAnsi="Arial" w:cs="Arial"/>
        <w:sz w:val="18"/>
        <w:szCs w:val="18"/>
      </w:rPr>
      <w:t xml:space="preserve">© 2018 University of Oregon. This work is licensed under the </w:t>
    </w:r>
    <w:hyperlink r:id="rId2" w:history="1">
      <w:r w:rsidRPr="00F773DA">
        <w:rPr>
          <w:rFonts w:ascii="Arial" w:hAnsi="Arial" w:cs="Arial"/>
          <w:color w:val="1155CC"/>
          <w:sz w:val="18"/>
          <w:szCs w:val="18"/>
          <w:u w:val="single"/>
        </w:rPr>
        <w:t>Creative Commons Attribution-Share Alike 4.0 International License</w:t>
      </w:r>
    </w:hyperlink>
    <w:r w:rsidRPr="00F773DA">
      <w:rPr>
        <w:rFonts w:ascii="Arial" w:hAnsi="Arial" w:cs="Arial"/>
        <w:sz w:val="18"/>
        <w:szCs w:val="18"/>
      </w:rPr>
      <w:t xml:space="preserve"> (</w:t>
    </w:r>
    <w:r w:rsidRPr="00162740">
      <w:rPr>
        <w:rFonts w:ascii="Arial" w:hAnsi="Arial" w:cs="Arial"/>
        <w:sz w:val="18"/>
        <w:szCs w:val="18"/>
      </w:rPr>
      <w:t>https://creativecommons.org</w:t>
    </w:r>
    <w:r w:rsidRPr="00F773DA">
      <w:rPr>
        <w:rFonts w:ascii="Arial" w:hAnsi="Arial" w:cs="Arial"/>
        <w:sz w:val="18"/>
        <w:szCs w:val="18"/>
      </w:rPr>
      <w:t>/licenses/by/4.0/) except where noted.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065A" w14:textId="77777777" w:rsidR="00D474B9" w:rsidRDefault="00D474B9">
      <w:r>
        <w:separator/>
      </w:r>
    </w:p>
  </w:footnote>
  <w:footnote w:type="continuationSeparator" w:id="0">
    <w:p w14:paraId="21CD1364" w14:textId="77777777" w:rsidR="00D474B9" w:rsidRDefault="00D4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B4AF" w14:textId="2F0D338C" w:rsidR="00DE228D" w:rsidRPr="00DE228D" w:rsidRDefault="00DE228D" w:rsidP="00DE228D">
    <w:pPr>
      <w:pStyle w:val="Header"/>
      <w:rPr>
        <w:rFonts w:ascii="Arial" w:hAnsi="Arial" w:cs="Arial"/>
        <w:szCs w:val="24"/>
      </w:rPr>
    </w:pPr>
    <w:r w:rsidRPr="00DE228D">
      <w:rPr>
        <w:rFonts w:ascii="Arial" w:hAnsi="Arial" w:cs="Arial"/>
        <w:szCs w:val="24"/>
      </w:rPr>
      <w:t>Should the government intervene with cyber-bullying?</w:t>
    </w:r>
  </w:p>
  <w:p w14:paraId="1BB9913A" w14:textId="71837157" w:rsidR="00DE228D" w:rsidRPr="00DE228D" w:rsidRDefault="00DE228D" w:rsidP="00DE228D">
    <w:pPr>
      <w:pStyle w:val="Header"/>
      <w:rPr>
        <w:rFonts w:ascii="Arial" w:hAnsi="Arial" w:cs="Arial"/>
        <w:szCs w:val="24"/>
      </w:rPr>
    </w:pPr>
    <w:r w:rsidRPr="00DE228D">
      <w:rPr>
        <w:rFonts w:ascii="Arial" w:hAnsi="Arial" w:cs="Arial"/>
        <w:szCs w:val="24"/>
      </w:rPr>
      <w:t>Quick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27A5"/>
    <w:multiLevelType w:val="hybridMultilevel"/>
    <w:tmpl w:val="4F20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3B3D"/>
    <w:multiLevelType w:val="hybridMultilevel"/>
    <w:tmpl w:val="844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254"/>
    <w:multiLevelType w:val="hybridMultilevel"/>
    <w:tmpl w:val="DF8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B8"/>
    <w:rsid w:val="00052C62"/>
    <w:rsid w:val="000814E1"/>
    <w:rsid w:val="000837C2"/>
    <w:rsid w:val="00090326"/>
    <w:rsid w:val="00114E5E"/>
    <w:rsid w:val="00142D3A"/>
    <w:rsid w:val="001775C1"/>
    <w:rsid w:val="00197E09"/>
    <w:rsid w:val="001B512B"/>
    <w:rsid w:val="001F55CB"/>
    <w:rsid w:val="00355A54"/>
    <w:rsid w:val="003829FB"/>
    <w:rsid w:val="003B0942"/>
    <w:rsid w:val="003B2F89"/>
    <w:rsid w:val="003B594E"/>
    <w:rsid w:val="00421329"/>
    <w:rsid w:val="004647B8"/>
    <w:rsid w:val="004978B5"/>
    <w:rsid w:val="00506CBE"/>
    <w:rsid w:val="00507513"/>
    <w:rsid w:val="0063168B"/>
    <w:rsid w:val="00673186"/>
    <w:rsid w:val="0069303E"/>
    <w:rsid w:val="006F3C9A"/>
    <w:rsid w:val="00771E4B"/>
    <w:rsid w:val="00776A5E"/>
    <w:rsid w:val="007A18D0"/>
    <w:rsid w:val="007B46EE"/>
    <w:rsid w:val="008051AE"/>
    <w:rsid w:val="0081013E"/>
    <w:rsid w:val="008959F0"/>
    <w:rsid w:val="008B2FE2"/>
    <w:rsid w:val="008C7AE2"/>
    <w:rsid w:val="009141D9"/>
    <w:rsid w:val="00932ADA"/>
    <w:rsid w:val="009663FA"/>
    <w:rsid w:val="009E0F93"/>
    <w:rsid w:val="00A119B2"/>
    <w:rsid w:val="00AD3955"/>
    <w:rsid w:val="00B33AEA"/>
    <w:rsid w:val="00BD5F47"/>
    <w:rsid w:val="00CA0E20"/>
    <w:rsid w:val="00D16B17"/>
    <w:rsid w:val="00D30D8C"/>
    <w:rsid w:val="00D339CE"/>
    <w:rsid w:val="00D474B9"/>
    <w:rsid w:val="00DB77CC"/>
    <w:rsid w:val="00DE228D"/>
    <w:rsid w:val="00DE33AD"/>
    <w:rsid w:val="00DF333C"/>
    <w:rsid w:val="00EA1D2C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E875"/>
  <w14:defaultImageDpi w14:val="32767"/>
  <w15:chartTrackingRefBased/>
  <w15:docId w15:val="{4BE66239-2296-2944-B8D9-65D5071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7B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1"/>
    <w:link w:val="Heading1Char"/>
    <w:rsid w:val="004647B8"/>
    <w:pPr>
      <w:spacing w:before="120" w:after="120" w:line="276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1"/>
    <w:link w:val="Heading2Char"/>
    <w:rsid w:val="004647B8"/>
    <w:pPr>
      <w:spacing w:before="120" w:after="120" w:line="276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1"/>
    <w:link w:val="Heading3Char"/>
    <w:rsid w:val="00EA1D2C"/>
    <w:pPr>
      <w:ind w:firstLine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7B8"/>
    <w:rPr>
      <w:rFonts w:eastAsia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647B8"/>
    <w:rPr>
      <w:rFonts w:eastAsia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1D2C"/>
    <w:rPr>
      <w:rFonts w:eastAsia="Times New Roman"/>
      <w:b/>
      <w:color w:val="000000"/>
      <w:sz w:val="24"/>
      <w:szCs w:val="20"/>
    </w:rPr>
  </w:style>
  <w:style w:type="paragraph" w:customStyle="1" w:styleId="Normal1">
    <w:name w:val="Normal1"/>
    <w:rsid w:val="004647B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B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B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7B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47B8"/>
  </w:style>
  <w:style w:type="paragraph" w:styleId="ListParagraph">
    <w:name w:val="List Paragraph"/>
    <w:basedOn w:val="Normal"/>
    <w:uiPriority w:val="34"/>
    <w:qFormat/>
    <w:rsid w:val="004647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A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5E"/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5E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5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7C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7C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Wesley</dc:creator>
  <cp:keywords/>
  <dc:description/>
  <cp:lastModifiedBy>Microsoft Word User</cp:lastModifiedBy>
  <cp:revision>3</cp:revision>
  <cp:lastPrinted>2018-07-12T21:14:00Z</cp:lastPrinted>
  <dcterms:created xsi:type="dcterms:W3CDTF">2018-07-12T21:14:00Z</dcterms:created>
  <dcterms:modified xsi:type="dcterms:W3CDTF">2018-07-12T21:15:00Z</dcterms:modified>
</cp:coreProperties>
</file>